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F0" w:rsidRPr="00CE6872" w:rsidRDefault="009819F0" w:rsidP="00D605CA">
      <w:pPr>
        <w:jc w:val="right"/>
        <w:rPr>
          <w:color w:val="FF0000"/>
        </w:rPr>
      </w:pPr>
    </w:p>
    <w:p w:rsidR="00D605CA" w:rsidRPr="009B20B9" w:rsidRDefault="00F55421">
      <w:pPr>
        <w:rPr>
          <w:rFonts w:ascii="標楷體" w:eastAsia="標楷體" w:hAnsi="標楷體"/>
          <w:sz w:val="36"/>
          <w:szCs w:val="36"/>
        </w:rPr>
      </w:pPr>
      <w:r>
        <w:rPr>
          <w:rFonts w:ascii="標楷體" w:eastAsia="標楷體" w:hAnsi="標楷體" w:hint="eastAsia"/>
          <w:sz w:val="32"/>
          <w:szCs w:val="32"/>
        </w:rPr>
        <w:t xml:space="preserve">     </w:t>
      </w:r>
      <w:r w:rsidR="00D605CA" w:rsidRPr="009B20B9">
        <w:rPr>
          <w:rFonts w:ascii="標楷體" w:eastAsia="標楷體" w:hAnsi="標楷體" w:hint="eastAsia"/>
          <w:sz w:val="36"/>
          <w:szCs w:val="36"/>
        </w:rPr>
        <w:t>招牌廣告燈及樹立廣告燈依規定</w:t>
      </w:r>
      <w:proofErr w:type="gramStart"/>
      <w:r w:rsidR="00D605CA" w:rsidRPr="009B20B9">
        <w:rPr>
          <w:rFonts w:ascii="標楷體" w:eastAsia="標楷體" w:hAnsi="標楷體" w:hint="eastAsia"/>
          <w:sz w:val="36"/>
          <w:szCs w:val="36"/>
        </w:rPr>
        <w:t>裝設切結</w:t>
      </w:r>
      <w:proofErr w:type="gramEnd"/>
      <w:r w:rsidR="00D605CA" w:rsidRPr="009B20B9">
        <w:rPr>
          <w:rFonts w:ascii="標楷體" w:eastAsia="標楷體" w:hAnsi="標楷體" w:hint="eastAsia"/>
          <w:sz w:val="36"/>
          <w:szCs w:val="36"/>
        </w:rPr>
        <w:t>書</w:t>
      </w:r>
    </w:p>
    <w:p w:rsidR="00D605CA" w:rsidRPr="00F55421" w:rsidRDefault="00D605CA">
      <w:pPr>
        <w:rPr>
          <w:rFonts w:ascii="標楷體" w:eastAsia="標楷體" w:hAnsi="標楷體"/>
          <w:szCs w:val="24"/>
        </w:rPr>
      </w:pPr>
    </w:p>
    <w:p w:rsidR="00D605CA" w:rsidRPr="009D3C22" w:rsidRDefault="00D605CA" w:rsidP="00F55421">
      <w:pPr>
        <w:spacing w:line="540" w:lineRule="exact"/>
        <w:rPr>
          <w:rFonts w:ascii="標楷體" w:eastAsia="標楷體" w:hAnsi="標楷體"/>
          <w:sz w:val="28"/>
          <w:szCs w:val="28"/>
        </w:rPr>
      </w:pPr>
      <w:r w:rsidRPr="009D3C22">
        <w:rPr>
          <w:rFonts w:ascii="標楷體" w:eastAsia="標楷體" w:hAnsi="標楷體" w:hint="eastAsia"/>
          <w:sz w:val="28"/>
          <w:szCs w:val="28"/>
        </w:rPr>
        <w:t xml:space="preserve">申請人            </w:t>
      </w:r>
      <w:r w:rsidR="00F55421" w:rsidRPr="009D3C22">
        <w:rPr>
          <w:rFonts w:ascii="標楷體" w:eastAsia="標楷體" w:hAnsi="標楷體" w:hint="eastAsia"/>
          <w:sz w:val="28"/>
          <w:szCs w:val="28"/>
        </w:rPr>
        <w:t xml:space="preserve">   </w:t>
      </w:r>
      <w:r w:rsidR="004F291A" w:rsidRPr="009D3C22">
        <w:rPr>
          <w:rFonts w:ascii="標楷體" w:eastAsia="標楷體" w:hAnsi="標楷體" w:hint="eastAsia"/>
          <w:sz w:val="28"/>
          <w:szCs w:val="28"/>
        </w:rPr>
        <w:t>申請設置之招牌廣告及樹立廣告，係</w:t>
      </w:r>
      <w:r w:rsidRPr="009D3C22">
        <w:rPr>
          <w:rFonts w:ascii="標楷體" w:eastAsia="標楷體" w:hAnsi="標楷體" w:hint="eastAsia"/>
          <w:sz w:val="28"/>
          <w:szCs w:val="28"/>
        </w:rPr>
        <w:t>設置或懸掛於</w:t>
      </w:r>
    </w:p>
    <w:p w:rsidR="00D605CA" w:rsidRPr="00F55421" w:rsidRDefault="00D605CA" w:rsidP="00F55421">
      <w:pPr>
        <w:spacing w:line="540" w:lineRule="exact"/>
        <w:rPr>
          <w:rFonts w:ascii="標楷體" w:eastAsia="標楷體" w:hAnsi="標楷體"/>
          <w:szCs w:val="24"/>
        </w:rPr>
      </w:pPr>
      <w:r w:rsidRPr="00F55421">
        <w:rPr>
          <w:rFonts w:ascii="標楷體" w:eastAsia="標楷體" w:hAnsi="標楷體" w:hint="eastAsia"/>
          <w:szCs w:val="24"/>
        </w:rPr>
        <w:t>新竹縣</w:t>
      </w:r>
      <w:r w:rsidR="00F55421">
        <w:rPr>
          <w:rFonts w:ascii="標楷體" w:eastAsia="標楷體" w:hAnsi="標楷體" w:hint="eastAsia"/>
          <w:szCs w:val="24"/>
        </w:rPr>
        <w:t xml:space="preserve">       </w:t>
      </w:r>
      <w:r w:rsidRPr="00F55421">
        <w:rPr>
          <w:rFonts w:ascii="標楷體" w:eastAsia="標楷體" w:hAnsi="標楷體" w:hint="eastAsia"/>
          <w:szCs w:val="24"/>
        </w:rPr>
        <w:t>市鄉鎮     村里     鄰    路街    段   巷   弄   號  樓</w:t>
      </w:r>
    </w:p>
    <w:p w:rsidR="00E22896" w:rsidRPr="00E3757C" w:rsidRDefault="00D605CA" w:rsidP="00F55421">
      <w:pPr>
        <w:spacing w:line="540" w:lineRule="exact"/>
        <w:rPr>
          <w:rFonts w:ascii="標楷體" w:eastAsia="標楷體" w:hAnsi="標楷體"/>
          <w:szCs w:val="24"/>
        </w:rPr>
      </w:pPr>
      <w:r w:rsidRPr="00F55421">
        <w:rPr>
          <w:rFonts w:ascii="標楷體" w:eastAsia="標楷體" w:hAnsi="標楷體" w:hint="eastAsia"/>
          <w:szCs w:val="24"/>
        </w:rPr>
        <w:t>(或</w:t>
      </w:r>
      <w:r w:rsidR="00F55421">
        <w:rPr>
          <w:rFonts w:ascii="標楷體" w:eastAsia="標楷體" w:hAnsi="標楷體" w:hint="eastAsia"/>
          <w:szCs w:val="24"/>
        </w:rPr>
        <w:t xml:space="preserve">        </w:t>
      </w:r>
      <w:r w:rsidRPr="00F55421">
        <w:rPr>
          <w:rFonts w:ascii="標楷體" w:eastAsia="標楷體" w:hAnsi="標楷體" w:hint="eastAsia"/>
          <w:szCs w:val="24"/>
        </w:rPr>
        <w:t xml:space="preserve">  市鄉鎮          段           小段          地號等    筆)</w:t>
      </w:r>
    </w:p>
    <w:p w:rsidR="00D605CA" w:rsidRPr="00F55421" w:rsidRDefault="00D605CA" w:rsidP="00F55421">
      <w:pPr>
        <w:spacing w:line="540" w:lineRule="exact"/>
        <w:rPr>
          <w:rFonts w:ascii="標楷體" w:eastAsia="標楷體" w:hAnsi="標楷體"/>
          <w:szCs w:val="24"/>
        </w:rPr>
      </w:pPr>
      <w:r w:rsidRPr="00F55421">
        <w:rPr>
          <w:rFonts w:ascii="標楷體" w:eastAsia="標楷體" w:hAnsi="標楷體" w:hint="eastAsia"/>
          <w:szCs w:val="24"/>
        </w:rPr>
        <w:t>本案廣告燈之裝設確依建築技術規則建築設備編第十四條下列規定辦理</w:t>
      </w:r>
    </w:p>
    <w:p w:rsidR="002E79F3" w:rsidRDefault="00D605CA" w:rsidP="00F55421">
      <w:pPr>
        <w:spacing w:line="540" w:lineRule="exact"/>
        <w:rPr>
          <w:rFonts w:ascii="標楷體" w:eastAsia="標楷體" w:hAnsi="標楷體"/>
          <w:szCs w:val="24"/>
        </w:rPr>
      </w:pPr>
      <w:r w:rsidRPr="00F55421">
        <w:rPr>
          <w:rFonts w:ascii="標楷體" w:eastAsia="標楷體" w:hAnsi="標楷體" w:hint="eastAsia"/>
          <w:szCs w:val="24"/>
        </w:rPr>
        <w:t>□一、於每一組個別獨立安裝</w:t>
      </w:r>
      <w:r w:rsidR="00BF5B1D" w:rsidRPr="00F55421">
        <w:rPr>
          <w:rFonts w:ascii="標楷體" w:eastAsia="標楷體" w:hAnsi="標楷體" w:hint="eastAsia"/>
          <w:szCs w:val="24"/>
        </w:rPr>
        <w:t>之</w:t>
      </w:r>
      <w:r w:rsidRPr="00F55421">
        <w:rPr>
          <w:rFonts w:ascii="標楷體" w:eastAsia="標楷體" w:hAnsi="標楷體" w:hint="eastAsia"/>
          <w:szCs w:val="24"/>
        </w:rPr>
        <w:t>廣告</w:t>
      </w:r>
      <w:r w:rsidR="00E41109" w:rsidRPr="00F55421">
        <w:rPr>
          <w:rFonts w:ascii="標楷體" w:eastAsia="標楷體" w:hAnsi="標楷體" w:hint="eastAsia"/>
          <w:szCs w:val="24"/>
        </w:rPr>
        <w:t>燈</w:t>
      </w:r>
      <w:r w:rsidRPr="00F55421">
        <w:rPr>
          <w:rFonts w:ascii="標楷體" w:eastAsia="標楷體" w:hAnsi="標楷體" w:hint="eastAsia"/>
          <w:szCs w:val="24"/>
        </w:rPr>
        <w:t>可</w:t>
      </w:r>
      <w:r w:rsidR="00BF5B1D" w:rsidRPr="00F55421">
        <w:rPr>
          <w:rFonts w:ascii="標楷體" w:eastAsia="標楷體" w:hAnsi="標楷體" w:hint="eastAsia"/>
          <w:szCs w:val="24"/>
        </w:rPr>
        <w:t>視</w:t>
      </w:r>
      <w:r w:rsidRPr="00F55421">
        <w:rPr>
          <w:rFonts w:ascii="標楷體" w:eastAsia="標楷體" w:hAnsi="標楷體" w:hint="eastAsia"/>
          <w:szCs w:val="24"/>
        </w:rPr>
        <w:t>及該廣告燈之範圍內</w:t>
      </w:r>
      <w:r w:rsidR="00BF5B1D" w:rsidRPr="00F55421">
        <w:rPr>
          <w:rFonts w:ascii="標楷體" w:eastAsia="標楷體" w:hAnsi="標楷體" w:hint="eastAsia"/>
          <w:szCs w:val="24"/>
        </w:rPr>
        <w:t>，</w:t>
      </w:r>
      <w:r w:rsidR="002E79F3">
        <w:rPr>
          <w:rFonts w:ascii="標楷體" w:eastAsia="標楷體" w:hAnsi="標楷體" w:hint="eastAsia"/>
          <w:szCs w:val="24"/>
        </w:rPr>
        <w:t>均應裝設一</w:t>
      </w:r>
    </w:p>
    <w:p w:rsidR="00D605CA" w:rsidRPr="00F55421" w:rsidRDefault="002E79F3" w:rsidP="00F55421">
      <w:pPr>
        <w:spacing w:line="540" w:lineRule="exact"/>
        <w:rPr>
          <w:rFonts w:ascii="標楷體" w:eastAsia="標楷體" w:hAnsi="標楷體"/>
          <w:szCs w:val="24"/>
        </w:rPr>
      </w:pPr>
      <w:r>
        <w:rPr>
          <w:rFonts w:ascii="標楷體" w:eastAsia="標楷體" w:hAnsi="標楷體" w:hint="eastAsia"/>
          <w:szCs w:val="24"/>
        </w:rPr>
        <w:t xml:space="preserve">      可將所有非接地電源線切斷之專用開關，且其電路上應有漏電斷路器。</w:t>
      </w:r>
    </w:p>
    <w:p w:rsidR="00BF5B1D" w:rsidRPr="00F55421" w:rsidRDefault="00BF5B1D" w:rsidP="00F55421">
      <w:pPr>
        <w:spacing w:line="540" w:lineRule="exact"/>
        <w:rPr>
          <w:rFonts w:ascii="標楷體" w:eastAsia="標楷體" w:hAnsi="標楷體"/>
          <w:szCs w:val="24"/>
        </w:rPr>
      </w:pPr>
      <w:r w:rsidRPr="00F55421">
        <w:rPr>
          <w:rFonts w:ascii="標楷體" w:eastAsia="標楷體" w:hAnsi="標楷體" w:hint="eastAsia"/>
          <w:szCs w:val="24"/>
        </w:rPr>
        <w:t>□二、設置於屋外者，其</w:t>
      </w:r>
      <w:r w:rsidR="006424F9" w:rsidRPr="00F55421">
        <w:rPr>
          <w:rFonts w:ascii="標楷體" w:eastAsia="標楷體" w:hAnsi="標楷體" w:hint="eastAsia"/>
          <w:szCs w:val="24"/>
        </w:rPr>
        <w:t>電源回</w:t>
      </w:r>
      <w:r w:rsidRPr="00F55421">
        <w:rPr>
          <w:rFonts w:ascii="標楷體" w:eastAsia="標楷體" w:hAnsi="標楷體" w:hint="eastAsia"/>
          <w:szCs w:val="24"/>
        </w:rPr>
        <w:t>路之配線應採用電纜。</w:t>
      </w:r>
    </w:p>
    <w:p w:rsidR="00BF5B1D" w:rsidRPr="00F55421" w:rsidRDefault="001E076D" w:rsidP="00F55421">
      <w:pPr>
        <w:spacing w:line="540" w:lineRule="exact"/>
        <w:rPr>
          <w:rFonts w:ascii="標楷體" w:eastAsia="標楷體" w:hAnsi="標楷體"/>
          <w:szCs w:val="24"/>
        </w:rPr>
      </w:pPr>
      <w:r>
        <w:rPr>
          <w:rFonts w:ascii="標楷體" w:eastAsia="標楷體" w:hAnsi="標楷體" w:hint="eastAsia"/>
          <w:szCs w:val="24"/>
        </w:rPr>
        <w:t>□三、廣告燈之金屬外殼及固定支撐鐵架</w:t>
      </w:r>
      <w:r w:rsidR="003005BE">
        <w:rPr>
          <w:rFonts w:ascii="標楷體" w:eastAsia="標楷體" w:hAnsi="標楷體" w:hint="eastAsia"/>
          <w:szCs w:val="24"/>
        </w:rPr>
        <w:t>等，均應接地。</w:t>
      </w:r>
    </w:p>
    <w:p w:rsidR="003005BE" w:rsidRDefault="003005BE" w:rsidP="00F55421">
      <w:pPr>
        <w:spacing w:line="540" w:lineRule="exact"/>
        <w:rPr>
          <w:rFonts w:ascii="標楷體" w:eastAsia="標楷體" w:hAnsi="標楷體"/>
          <w:szCs w:val="24"/>
        </w:rPr>
      </w:pPr>
      <w:r>
        <w:rPr>
          <w:rFonts w:ascii="標楷體" w:eastAsia="標楷體" w:hAnsi="標楷體" w:hint="eastAsia"/>
          <w:szCs w:val="24"/>
        </w:rPr>
        <w:t>□四、應在明顯處所附有永久之標示，註明廣告燈製造廠名稱、電源電壓及輸</w:t>
      </w:r>
    </w:p>
    <w:p w:rsidR="00BF5B1D" w:rsidRPr="00F55421" w:rsidRDefault="003005BE" w:rsidP="00F55421">
      <w:pPr>
        <w:spacing w:line="540" w:lineRule="exact"/>
        <w:rPr>
          <w:rFonts w:ascii="標楷體" w:eastAsia="標楷體" w:hAnsi="標楷體"/>
          <w:szCs w:val="24"/>
        </w:rPr>
      </w:pPr>
      <w:r>
        <w:rPr>
          <w:rFonts w:ascii="標楷體" w:eastAsia="標楷體" w:hAnsi="標楷體" w:hint="eastAsia"/>
          <w:szCs w:val="24"/>
        </w:rPr>
        <w:t xml:space="preserve">      入電流，以備日後檢查之用。</w:t>
      </w:r>
    </w:p>
    <w:p w:rsidR="00057A83" w:rsidRDefault="0081368F" w:rsidP="00F55421">
      <w:pPr>
        <w:spacing w:line="540" w:lineRule="exact"/>
        <w:rPr>
          <w:rFonts w:ascii="標楷體" w:eastAsia="標楷體" w:hAnsi="標楷體"/>
          <w:szCs w:val="24"/>
        </w:rPr>
      </w:pPr>
      <w:r>
        <w:rPr>
          <w:rFonts w:ascii="標楷體" w:eastAsia="標楷體" w:hAnsi="標楷體" w:hint="eastAsia"/>
          <w:szCs w:val="24"/>
        </w:rPr>
        <w:t>□五、電路之接地</w:t>
      </w:r>
      <w:r w:rsidR="00057A83">
        <w:rPr>
          <w:rFonts w:ascii="標楷體" w:eastAsia="標楷體" w:hAnsi="標楷體" w:hint="eastAsia"/>
          <w:szCs w:val="24"/>
        </w:rPr>
        <w:t>、漏電斷路器、開關箱、配管及配線等裝置，應依屋內線路裝</w:t>
      </w:r>
    </w:p>
    <w:p w:rsidR="00BF5B1D" w:rsidRPr="00F55421" w:rsidRDefault="00057A83" w:rsidP="00F55421">
      <w:pPr>
        <w:spacing w:line="540" w:lineRule="exact"/>
        <w:rPr>
          <w:rFonts w:ascii="標楷體" w:eastAsia="標楷體" w:hAnsi="標楷體"/>
          <w:szCs w:val="24"/>
        </w:rPr>
      </w:pPr>
      <w:r>
        <w:rPr>
          <w:rFonts w:ascii="標楷體" w:eastAsia="標楷體" w:hAnsi="標楷體" w:hint="eastAsia"/>
          <w:szCs w:val="24"/>
        </w:rPr>
        <w:t xml:space="preserve">      置規則辦理。</w:t>
      </w:r>
    </w:p>
    <w:p w:rsidR="00BF5B1D" w:rsidRPr="00F55421" w:rsidRDefault="00F55421" w:rsidP="00F55421">
      <w:pPr>
        <w:spacing w:line="540" w:lineRule="exact"/>
        <w:rPr>
          <w:rFonts w:ascii="標楷體" w:eastAsia="標楷體" w:hAnsi="標楷體"/>
          <w:szCs w:val="24"/>
        </w:rPr>
      </w:pPr>
      <w:r>
        <w:rPr>
          <w:rFonts w:ascii="標楷體" w:eastAsia="標楷體" w:hAnsi="標楷體" w:hint="eastAsia"/>
          <w:szCs w:val="24"/>
        </w:rPr>
        <w:t xml:space="preserve"> </w:t>
      </w:r>
      <w:r w:rsidR="00BF5B1D" w:rsidRPr="00F55421">
        <w:rPr>
          <w:rFonts w:ascii="標楷體" w:eastAsia="標楷體" w:hAnsi="標楷體" w:hint="eastAsia"/>
          <w:szCs w:val="24"/>
        </w:rPr>
        <w:t>立切結書人切結廣告燈若未依規定安裝，肇致危險傷害他人時，願負相關法律責任。</w:t>
      </w:r>
    </w:p>
    <w:p w:rsidR="00F55421" w:rsidRDefault="00F55421" w:rsidP="00F95572">
      <w:pPr>
        <w:spacing w:line="400" w:lineRule="exact"/>
        <w:rPr>
          <w:rFonts w:ascii="標楷體" w:eastAsia="標楷體" w:hAnsi="標楷體"/>
          <w:szCs w:val="24"/>
        </w:rPr>
      </w:pPr>
    </w:p>
    <w:p w:rsidR="00BF5B1D" w:rsidRPr="009D3C22" w:rsidRDefault="00BF5B1D" w:rsidP="00F95572">
      <w:pPr>
        <w:spacing w:line="400" w:lineRule="exact"/>
        <w:rPr>
          <w:rFonts w:ascii="標楷體" w:eastAsia="標楷體" w:hAnsi="標楷體"/>
          <w:sz w:val="28"/>
          <w:szCs w:val="28"/>
        </w:rPr>
      </w:pPr>
      <w:r w:rsidRPr="009D3C22">
        <w:rPr>
          <w:rFonts w:ascii="標楷體" w:eastAsia="標楷體" w:hAnsi="標楷體" w:hint="eastAsia"/>
          <w:sz w:val="28"/>
          <w:szCs w:val="28"/>
        </w:rPr>
        <w:t>此致</w:t>
      </w:r>
    </w:p>
    <w:p w:rsidR="00BF5B1D" w:rsidRPr="00E22896" w:rsidRDefault="00BF5B1D" w:rsidP="00F95572">
      <w:pPr>
        <w:spacing w:line="400" w:lineRule="exact"/>
        <w:rPr>
          <w:rFonts w:ascii="標楷體" w:eastAsia="標楷體" w:hAnsi="標楷體"/>
          <w:sz w:val="28"/>
          <w:szCs w:val="28"/>
        </w:rPr>
      </w:pPr>
      <w:r w:rsidRPr="009D3C22">
        <w:rPr>
          <w:rFonts w:ascii="標楷體" w:eastAsia="標楷體" w:hAnsi="標楷體" w:hint="eastAsia"/>
          <w:sz w:val="28"/>
          <w:szCs w:val="28"/>
        </w:rPr>
        <w:t>新竹縣政府</w:t>
      </w:r>
    </w:p>
    <w:p w:rsidR="00BF5B1D" w:rsidRPr="009D3C22" w:rsidRDefault="00F55421" w:rsidP="00F55421">
      <w:pPr>
        <w:spacing w:line="540" w:lineRule="exact"/>
        <w:rPr>
          <w:rFonts w:ascii="標楷體" w:eastAsia="標楷體" w:hAnsi="標楷體"/>
          <w:sz w:val="28"/>
          <w:szCs w:val="28"/>
        </w:rPr>
      </w:pPr>
      <w:r>
        <w:rPr>
          <w:rFonts w:ascii="標楷體" w:eastAsia="標楷體" w:hAnsi="標楷體" w:hint="eastAsia"/>
          <w:szCs w:val="24"/>
        </w:rPr>
        <w:t xml:space="preserve">                           </w:t>
      </w:r>
      <w:r w:rsidRPr="009D3C22">
        <w:rPr>
          <w:rFonts w:ascii="標楷體" w:eastAsia="標楷體" w:hAnsi="標楷體" w:hint="eastAsia"/>
          <w:sz w:val="28"/>
          <w:szCs w:val="28"/>
        </w:rPr>
        <w:t xml:space="preserve"> </w:t>
      </w:r>
      <w:r w:rsidR="00BF5B1D" w:rsidRPr="009D3C22">
        <w:rPr>
          <w:rFonts w:ascii="標楷體" w:eastAsia="標楷體" w:hAnsi="標楷體" w:hint="eastAsia"/>
          <w:sz w:val="28"/>
          <w:szCs w:val="28"/>
        </w:rPr>
        <w:t>立切結書人：</w:t>
      </w:r>
    </w:p>
    <w:p w:rsidR="00BF5B1D" w:rsidRPr="009D3C22" w:rsidRDefault="00057841" w:rsidP="00F55421">
      <w:pPr>
        <w:spacing w:line="540" w:lineRule="exact"/>
        <w:rPr>
          <w:rFonts w:ascii="標楷體" w:eastAsia="標楷體" w:hAnsi="標楷體"/>
          <w:sz w:val="28"/>
          <w:szCs w:val="28"/>
        </w:rPr>
      </w:pPr>
      <w:r>
        <w:rPr>
          <w:rFonts w:ascii="標楷體" w:eastAsia="標楷體" w:hAnsi="標楷體" w:hint="eastAsia"/>
          <w:sz w:val="28"/>
          <w:szCs w:val="28"/>
        </w:rPr>
        <w:t xml:space="preserve">                        </w:t>
      </w:r>
      <w:r w:rsidR="00BF5B1D" w:rsidRPr="009D3C22">
        <w:rPr>
          <w:rFonts w:ascii="標楷體" w:eastAsia="標楷體" w:hAnsi="標楷體" w:hint="eastAsia"/>
          <w:sz w:val="28"/>
          <w:szCs w:val="28"/>
        </w:rPr>
        <w:t>申請人</w:t>
      </w:r>
      <w:r>
        <w:rPr>
          <w:rFonts w:ascii="標楷體" w:eastAsia="標楷體" w:hAnsi="標楷體" w:hint="eastAsia"/>
          <w:sz w:val="28"/>
          <w:szCs w:val="28"/>
        </w:rPr>
        <w:t xml:space="preserve">                     用印</w:t>
      </w:r>
    </w:p>
    <w:p w:rsidR="00BF5B1D" w:rsidRDefault="00057841" w:rsidP="00F55421">
      <w:pPr>
        <w:spacing w:line="540" w:lineRule="exact"/>
        <w:rPr>
          <w:rFonts w:ascii="標楷體" w:eastAsia="標楷體" w:hAnsi="標楷體"/>
          <w:sz w:val="28"/>
          <w:szCs w:val="28"/>
        </w:rPr>
      </w:pPr>
      <w:r>
        <w:rPr>
          <w:rFonts w:ascii="標楷體" w:eastAsia="標楷體" w:hAnsi="標楷體" w:hint="eastAsia"/>
          <w:sz w:val="28"/>
          <w:szCs w:val="28"/>
        </w:rPr>
        <w:t xml:space="preserve">                        </w:t>
      </w:r>
      <w:r w:rsidR="00BF5B1D" w:rsidRPr="009D3C22">
        <w:rPr>
          <w:rFonts w:ascii="標楷體" w:eastAsia="標楷體" w:hAnsi="標楷體" w:hint="eastAsia"/>
          <w:sz w:val="28"/>
          <w:szCs w:val="28"/>
        </w:rPr>
        <w:t>製造商</w:t>
      </w:r>
      <w:r>
        <w:rPr>
          <w:rFonts w:ascii="標楷體" w:eastAsia="標楷體" w:hAnsi="標楷體" w:hint="eastAsia"/>
          <w:sz w:val="28"/>
          <w:szCs w:val="28"/>
        </w:rPr>
        <w:t xml:space="preserve">                     用印</w:t>
      </w:r>
    </w:p>
    <w:p w:rsidR="00F95572" w:rsidRDefault="00F95572" w:rsidP="00F95572">
      <w:pPr>
        <w:rPr>
          <w:rFonts w:ascii="標楷體" w:eastAsia="標楷體" w:hAnsi="標楷體"/>
          <w:sz w:val="28"/>
          <w:szCs w:val="28"/>
        </w:rPr>
      </w:pPr>
      <w:r>
        <w:rPr>
          <w:rFonts w:ascii="標楷體" w:eastAsia="標楷體" w:hAnsi="標楷體" w:hint="eastAsia"/>
          <w:sz w:val="28"/>
          <w:szCs w:val="28"/>
        </w:rPr>
        <w:t>中       華       民       國        年       月       日</w:t>
      </w:r>
    </w:p>
    <w:p w:rsidR="00E3757C" w:rsidRPr="00E3757C" w:rsidRDefault="004017CC" w:rsidP="00F95572">
      <w:pPr>
        <w:rPr>
          <w:rFonts w:ascii="標楷體" w:eastAsia="標楷體" w:hAnsi="標楷體"/>
          <w:color w:val="FF0000"/>
          <w:sz w:val="16"/>
          <w:szCs w:val="28"/>
        </w:rPr>
      </w:pPr>
      <w:r>
        <w:rPr>
          <w:rFonts w:ascii="標楷體" w:eastAsia="標楷體" w:hAnsi="標楷體" w:hint="eastAsia"/>
          <w:color w:val="FF0000"/>
          <w:sz w:val="16"/>
          <w:szCs w:val="28"/>
        </w:rPr>
        <w:t xml:space="preserve">                                                                                       </w:t>
      </w:r>
      <w:bookmarkStart w:id="0" w:name="_GoBack"/>
      <w:bookmarkEnd w:id="0"/>
      <w:r w:rsidR="00E3757C" w:rsidRPr="00E3757C">
        <w:rPr>
          <w:rFonts w:ascii="標楷體" w:eastAsia="標楷體" w:hAnsi="標楷體" w:hint="eastAsia"/>
          <w:color w:val="FF0000"/>
          <w:sz w:val="16"/>
          <w:szCs w:val="28"/>
        </w:rPr>
        <w:t>1061208版本</w:t>
      </w:r>
    </w:p>
    <w:sectPr w:rsidR="00E3757C" w:rsidRPr="00E3757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32" w:rsidRDefault="00121F32" w:rsidP="00676AE0">
      <w:r>
        <w:separator/>
      </w:r>
    </w:p>
  </w:endnote>
  <w:endnote w:type="continuationSeparator" w:id="0">
    <w:p w:rsidR="00121F32" w:rsidRDefault="00121F32" w:rsidP="0067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Default="00676A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Default="00676A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Default="00676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32" w:rsidRDefault="00121F32" w:rsidP="00676AE0">
      <w:r>
        <w:separator/>
      </w:r>
    </w:p>
  </w:footnote>
  <w:footnote w:type="continuationSeparator" w:id="0">
    <w:p w:rsidR="00121F32" w:rsidRDefault="00121F32" w:rsidP="0067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Default="00676A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Pr="00886DB4" w:rsidRDefault="00676AE0" w:rsidP="00676AE0">
    <w:pPr>
      <w:pStyle w:val="a3"/>
      <w:ind w:left="7400" w:hangingChars="3700" w:hanging="7400"/>
      <w:rPr>
        <w:b/>
        <w:sz w:val="24"/>
        <w:szCs w:val="24"/>
      </w:rPr>
    </w:pPr>
    <w:r>
      <w:rPr>
        <w:rFonts w:hint="eastAsia"/>
      </w:rPr>
      <w:t xml:space="preserve">                                                                           </w:t>
    </w:r>
    <w:r w:rsidRPr="00886DB4">
      <w:rPr>
        <w:rFonts w:hint="eastAsia"/>
        <w:b/>
        <w:color w:val="FF0000"/>
        <w:sz w:val="24"/>
        <w:szCs w:val="24"/>
      </w:rPr>
      <w:t>Ad002-2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E0" w:rsidRDefault="00676A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CA"/>
    <w:rsid w:val="00057841"/>
    <w:rsid w:val="00057A83"/>
    <w:rsid w:val="00121F32"/>
    <w:rsid w:val="001A5972"/>
    <w:rsid w:val="001E076D"/>
    <w:rsid w:val="001F3D81"/>
    <w:rsid w:val="002E79F3"/>
    <w:rsid w:val="003005BE"/>
    <w:rsid w:val="004017CC"/>
    <w:rsid w:val="004F291A"/>
    <w:rsid w:val="005D1007"/>
    <w:rsid w:val="005E66FE"/>
    <w:rsid w:val="006424F9"/>
    <w:rsid w:val="00676AE0"/>
    <w:rsid w:val="00705BEA"/>
    <w:rsid w:val="0081368F"/>
    <w:rsid w:val="00886DB4"/>
    <w:rsid w:val="009819F0"/>
    <w:rsid w:val="009B20B9"/>
    <w:rsid w:val="009D3C22"/>
    <w:rsid w:val="00AC2D8A"/>
    <w:rsid w:val="00BF5B1D"/>
    <w:rsid w:val="00CE6872"/>
    <w:rsid w:val="00D605CA"/>
    <w:rsid w:val="00DC544E"/>
    <w:rsid w:val="00DD49E4"/>
    <w:rsid w:val="00E203CF"/>
    <w:rsid w:val="00E22896"/>
    <w:rsid w:val="00E3757C"/>
    <w:rsid w:val="00E41109"/>
    <w:rsid w:val="00F55421"/>
    <w:rsid w:val="00F95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AE0"/>
    <w:pPr>
      <w:tabs>
        <w:tab w:val="center" w:pos="4153"/>
        <w:tab w:val="right" w:pos="8306"/>
      </w:tabs>
      <w:snapToGrid w:val="0"/>
    </w:pPr>
    <w:rPr>
      <w:sz w:val="20"/>
      <w:szCs w:val="20"/>
    </w:rPr>
  </w:style>
  <w:style w:type="character" w:customStyle="1" w:styleId="a4">
    <w:name w:val="頁首 字元"/>
    <w:basedOn w:val="a0"/>
    <w:link w:val="a3"/>
    <w:uiPriority w:val="99"/>
    <w:rsid w:val="00676AE0"/>
    <w:rPr>
      <w:sz w:val="20"/>
      <w:szCs w:val="20"/>
    </w:rPr>
  </w:style>
  <w:style w:type="paragraph" w:styleId="a5">
    <w:name w:val="footer"/>
    <w:basedOn w:val="a"/>
    <w:link w:val="a6"/>
    <w:uiPriority w:val="99"/>
    <w:unhideWhenUsed/>
    <w:rsid w:val="00676AE0"/>
    <w:pPr>
      <w:tabs>
        <w:tab w:val="center" w:pos="4153"/>
        <w:tab w:val="right" w:pos="8306"/>
      </w:tabs>
      <w:snapToGrid w:val="0"/>
    </w:pPr>
    <w:rPr>
      <w:sz w:val="20"/>
      <w:szCs w:val="20"/>
    </w:rPr>
  </w:style>
  <w:style w:type="character" w:customStyle="1" w:styleId="a6">
    <w:name w:val="頁尾 字元"/>
    <w:basedOn w:val="a0"/>
    <w:link w:val="a5"/>
    <w:uiPriority w:val="99"/>
    <w:rsid w:val="00676AE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AE0"/>
    <w:pPr>
      <w:tabs>
        <w:tab w:val="center" w:pos="4153"/>
        <w:tab w:val="right" w:pos="8306"/>
      </w:tabs>
      <w:snapToGrid w:val="0"/>
    </w:pPr>
    <w:rPr>
      <w:sz w:val="20"/>
      <w:szCs w:val="20"/>
    </w:rPr>
  </w:style>
  <w:style w:type="character" w:customStyle="1" w:styleId="a4">
    <w:name w:val="頁首 字元"/>
    <w:basedOn w:val="a0"/>
    <w:link w:val="a3"/>
    <w:uiPriority w:val="99"/>
    <w:rsid w:val="00676AE0"/>
    <w:rPr>
      <w:sz w:val="20"/>
      <w:szCs w:val="20"/>
    </w:rPr>
  </w:style>
  <w:style w:type="paragraph" w:styleId="a5">
    <w:name w:val="footer"/>
    <w:basedOn w:val="a"/>
    <w:link w:val="a6"/>
    <w:uiPriority w:val="99"/>
    <w:unhideWhenUsed/>
    <w:rsid w:val="00676AE0"/>
    <w:pPr>
      <w:tabs>
        <w:tab w:val="center" w:pos="4153"/>
        <w:tab w:val="right" w:pos="8306"/>
      </w:tabs>
      <w:snapToGrid w:val="0"/>
    </w:pPr>
    <w:rPr>
      <w:sz w:val="20"/>
      <w:szCs w:val="20"/>
    </w:rPr>
  </w:style>
  <w:style w:type="character" w:customStyle="1" w:styleId="a6">
    <w:name w:val="頁尾 字元"/>
    <w:basedOn w:val="a0"/>
    <w:link w:val="a5"/>
    <w:uiPriority w:val="99"/>
    <w:rsid w:val="00676A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730F-AFA6-4F7E-8942-D88CE994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2015-11-17T02:29:00Z</dcterms:created>
  <dcterms:modified xsi:type="dcterms:W3CDTF">2018-10-29T07:07:00Z</dcterms:modified>
</cp:coreProperties>
</file>